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46D3" w14:textId="77777777" w:rsidR="004745F4" w:rsidRPr="00A91FE7" w:rsidRDefault="006D26A9" w:rsidP="006D26A9">
      <w:pPr>
        <w:jc w:val="center"/>
        <w:rPr>
          <w:rFonts w:asciiTheme="majorHAnsi" w:hAnsiTheme="majorHAnsi"/>
          <w:b/>
          <w:sz w:val="36"/>
          <w:szCs w:val="36"/>
        </w:rPr>
      </w:pPr>
      <w:r w:rsidRPr="00A91FE7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D7C8C0" wp14:editId="2D3D5082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28800" cy="5632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37D" w:rsidRPr="00A91FE7">
        <w:rPr>
          <w:rFonts w:asciiTheme="majorHAnsi" w:hAnsiTheme="majorHAnsi"/>
          <w:b/>
          <w:sz w:val="36"/>
          <w:szCs w:val="36"/>
        </w:rPr>
        <w:t>Visioning for Personal</w:t>
      </w:r>
      <w:r w:rsidRPr="00A91FE7">
        <w:rPr>
          <w:rFonts w:asciiTheme="majorHAnsi" w:hAnsiTheme="majorHAnsi"/>
          <w:b/>
          <w:sz w:val="36"/>
          <w:szCs w:val="36"/>
        </w:rPr>
        <w:t xml:space="preserve"> Action</w:t>
      </w:r>
    </w:p>
    <w:p w14:paraId="2E33E272" w14:textId="77777777" w:rsidR="006D26A9" w:rsidRPr="00A91FE7" w:rsidRDefault="006D26A9" w:rsidP="006D26A9">
      <w:pPr>
        <w:jc w:val="center"/>
        <w:rPr>
          <w:rFonts w:asciiTheme="majorHAnsi" w:hAnsiTheme="majorHAnsi"/>
          <w:b/>
          <w:sz w:val="40"/>
          <w:szCs w:val="40"/>
        </w:rPr>
      </w:pPr>
    </w:p>
    <w:p w14:paraId="1783086F" w14:textId="77777777" w:rsidR="006D26A9" w:rsidRPr="00A91FE7" w:rsidRDefault="006D26A9" w:rsidP="006D26A9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4746"/>
        <w:gridCol w:w="4746"/>
      </w:tblGrid>
      <w:tr w:rsidR="00F4737D" w:rsidRPr="00A91FE7" w14:paraId="22BEC2C8" w14:textId="77777777" w:rsidTr="00F4737D">
        <w:trPr>
          <w:trHeight w:val="349"/>
        </w:trPr>
        <w:tc>
          <w:tcPr>
            <w:tcW w:w="4746" w:type="dxa"/>
            <w:shd w:val="clear" w:color="auto" w:fill="C6D9F1" w:themeFill="text2" w:themeFillTint="33"/>
          </w:tcPr>
          <w:p w14:paraId="18E735B6" w14:textId="77777777" w:rsidR="00F4737D" w:rsidRPr="00A91FE7" w:rsidRDefault="00F4737D" w:rsidP="006D26A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1FE7">
              <w:rPr>
                <w:rFonts w:asciiTheme="majorHAnsi" w:hAnsiTheme="majorHAnsi"/>
                <w:b/>
                <w:sz w:val="28"/>
                <w:szCs w:val="28"/>
              </w:rPr>
              <w:t>This Year</w:t>
            </w:r>
          </w:p>
        </w:tc>
        <w:tc>
          <w:tcPr>
            <w:tcW w:w="4746" w:type="dxa"/>
            <w:shd w:val="clear" w:color="auto" w:fill="C6D9F1" w:themeFill="text2" w:themeFillTint="33"/>
          </w:tcPr>
          <w:p w14:paraId="7904411C" w14:textId="77777777" w:rsidR="00F4737D" w:rsidRPr="00A91FE7" w:rsidRDefault="00F4737D" w:rsidP="006D26A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1FE7">
              <w:rPr>
                <w:rFonts w:asciiTheme="majorHAnsi" w:hAnsiTheme="majorHAnsi"/>
                <w:b/>
                <w:sz w:val="28"/>
                <w:szCs w:val="28"/>
              </w:rPr>
              <w:t>Next Year</w:t>
            </w:r>
          </w:p>
        </w:tc>
        <w:tc>
          <w:tcPr>
            <w:tcW w:w="4746" w:type="dxa"/>
            <w:shd w:val="clear" w:color="auto" w:fill="C6D9F1" w:themeFill="text2" w:themeFillTint="33"/>
          </w:tcPr>
          <w:p w14:paraId="3342BFA4" w14:textId="77777777" w:rsidR="00F4737D" w:rsidRPr="00A91FE7" w:rsidRDefault="00F4737D" w:rsidP="006D26A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1FE7">
              <w:rPr>
                <w:rFonts w:asciiTheme="majorHAnsi" w:hAnsiTheme="majorHAnsi"/>
                <w:b/>
                <w:sz w:val="28"/>
                <w:szCs w:val="28"/>
              </w:rPr>
              <w:t>Future</w:t>
            </w:r>
          </w:p>
        </w:tc>
      </w:tr>
      <w:tr w:rsidR="00F4737D" w:rsidRPr="00A91FE7" w14:paraId="5C5C3F3A" w14:textId="77777777" w:rsidTr="00F4737D">
        <w:trPr>
          <w:trHeight w:val="8616"/>
        </w:trPr>
        <w:tc>
          <w:tcPr>
            <w:tcW w:w="4746" w:type="dxa"/>
          </w:tcPr>
          <w:p w14:paraId="0B434215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4AE7C9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AAAE0CA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7E65E5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17EB18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A2B696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1435B2E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00DC083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A9F4267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AC3109C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60E413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1A779B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A6B52D2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2551024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459045A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08D146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B516FCD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E3AF19A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536A87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92A7EC1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E4D976A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1B6AD88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2BDCCC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C26644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DD9F541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A27B15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589E81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BC5BED0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C360674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6" w:type="dxa"/>
          </w:tcPr>
          <w:p w14:paraId="3FA288A0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6" w:type="dxa"/>
          </w:tcPr>
          <w:p w14:paraId="59603EF6" w14:textId="77777777" w:rsidR="00F4737D" w:rsidRPr="00A91FE7" w:rsidRDefault="00F4737D" w:rsidP="006D26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9F2886F" w14:textId="77777777" w:rsidR="006D26A9" w:rsidRPr="00A91FE7" w:rsidRDefault="006D26A9" w:rsidP="006D26A9">
      <w:pPr>
        <w:rPr>
          <w:rFonts w:asciiTheme="majorHAnsi" w:hAnsiTheme="majorHAnsi"/>
          <w:b/>
          <w:sz w:val="24"/>
          <w:szCs w:val="24"/>
        </w:rPr>
      </w:pPr>
    </w:p>
    <w:p w14:paraId="4868E789" w14:textId="77777777" w:rsidR="005B5BFB" w:rsidRPr="00A91FE7" w:rsidRDefault="005B5BFB" w:rsidP="005B5BFB">
      <w:pPr>
        <w:ind w:left="2880"/>
        <w:jc w:val="center"/>
        <w:rPr>
          <w:rFonts w:asciiTheme="majorHAnsi" w:hAnsiTheme="majorHAnsi"/>
          <w:b/>
          <w:sz w:val="36"/>
          <w:szCs w:val="36"/>
        </w:rPr>
      </w:pPr>
      <w:r w:rsidRPr="00A91FE7">
        <w:rPr>
          <w:rFonts w:asciiTheme="majorHAnsi" w:hAnsiTheme="maj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433600EA" wp14:editId="09CDFB42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28800" cy="5632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FE7">
        <w:rPr>
          <w:rFonts w:asciiTheme="majorHAnsi" w:hAnsiTheme="majorHAnsi"/>
          <w:b/>
          <w:sz w:val="36"/>
          <w:szCs w:val="36"/>
        </w:rPr>
        <w:t>Visioning for School Action</w:t>
      </w:r>
    </w:p>
    <w:p w14:paraId="7B874B1B" w14:textId="77777777" w:rsidR="005B5BFB" w:rsidRPr="00A91FE7" w:rsidRDefault="005B5BFB" w:rsidP="005B5BFB">
      <w:pPr>
        <w:ind w:left="1440" w:firstLine="720"/>
        <w:rPr>
          <w:rFonts w:asciiTheme="majorHAnsi" w:hAnsiTheme="majorHAnsi"/>
          <w:b/>
          <w:sz w:val="24"/>
          <w:szCs w:val="24"/>
        </w:rPr>
      </w:pPr>
    </w:p>
    <w:p w14:paraId="105950EF" w14:textId="77777777" w:rsidR="005B5BFB" w:rsidRPr="00A91FE7" w:rsidRDefault="005B5BFB" w:rsidP="005B5BFB">
      <w:pPr>
        <w:rPr>
          <w:rFonts w:asciiTheme="majorHAnsi" w:hAnsiTheme="majorHAnsi"/>
          <w:b/>
          <w:sz w:val="24"/>
          <w:szCs w:val="24"/>
        </w:rPr>
      </w:pPr>
    </w:p>
    <w:p w14:paraId="4D8299B2" w14:textId="77777777" w:rsidR="005B5BFB" w:rsidRPr="00A91FE7" w:rsidRDefault="005B5BFB" w:rsidP="005B5BFB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4571" w:type="dxa"/>
        <w:tblLook w:val="04A0" w:firstRow="1" w:lastRow="0" w:firstColumn="1" w:lastColumn="0" w:noHBand="0" w:noVBand="1"/>
      </w:tblPr>
      <w:tblGrid>
        <w:gridCol w:w="4857"/>
        <w:gridCol w:w="4857"/>
        <w:gridCol w:w="4857"/>
      </w:tblGrid>
      <w:tr w:rsidR="005B5BFB" w:rsidRPr="00A91FE7" w14:paraId="36F6EF21" w14:textId="77777777" w:rsidTr="00A27469">
        <w:trPr>
          <w:trHeight w:val="648"/>
        </w:trPr>
        <w:tc>
          <w:tcPr>
            <w:tcW w:w="4857" w:type="dxa"/>
            <w:shd w:val="clear" w:color="auto" w:fill="C6D9F1" w:themeFill="text2" w:themeFillTint="33"/>
          </w:tcPr>
          <w:p w14:paraId="264F1656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91FE7">
              <w:rPr>
                <w:rFonts w:asciiTheme="majorHAnsi" w:hAnsiTheme="majorHAnsi"/>
                <w:b/>
                <w:sz w:val="24"/>
                <w:szCs w:val="24"/>
              </w:rPr>
              <w:t>This Year</w:t>
            </w:r>
          </w:p>
        </w:tc>
        <w:tc>
          <w:tcPr>
            <w:tcW w:w="4857" w:type="dxa"/>
            <w:shd w:val="clear" w:color="auto" w:fill="C6D9F1" w:themeFill="text2" w:themeFillTint="33"/>
          </w:tcPr>
          <w:p w14:paraId="43189E75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91FE7">
              <w:rPr>
                <w:rFonts w:asciiTheme="majorHAnsi" w:hAnsiTheme="majorHAnsi"/>
                <w:b/>
                <w:sz w:val="24"/>
                <w:szCs w:val="24"/>
              </w:rPr>
              <w:t>Next Year</w:t>
            </w:r>
          </w:p>
        </w:tc>
        <w:tc>
          <w:tcPr>
            <w:tcW w:w="4857" w:type="dxa"/>
            <w:shd w:val="clear" w:color="auto" w:fill="C6D9F1" w:themeFill="text2" w:themeFillTint="33"/>
          </w:tcPr>
          <w:p w14:paraId="2283D7B5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91FE7">
              <w:rPr>
                <w:rFonts w:asciiTheme="majorHAnsi" w:hAnsiTheme="majorHAnsi"/>
                <w:b/>
                <w:sz w:val="24"/>
                <w:szCs w:val="24"/>
              </w:rPr>
              <w:t>Future</w:t>
            </w:r>
          </w:p>
        </w:tc>
      </w:tr>
      <w:tr w:rsidR="005B5BFB" w:rsidRPr="00A91FE7" w14:paraId="135EC481" w14:textId="77777777" w:rsidTr="00A27469">
        <w:trPr>
          <w:trHeight w:val="8291"/>
        </w:trPr>
        <w:tc>
          <w:tcPr>
            <w:tcW w:w="4857" w:type="dxa"/>
          </w:tcPr>
          <w:p w14:paraId="3A409D8E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BE91EE2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952BD30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30A24C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2CEF880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9203DDD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F20853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436251A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C3A4530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27D2E42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764826D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5EC7161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AC671A7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A02DE39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B140047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795BA03F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57" w:type="dxa"/>
          </w:tcPr>
          <w:p w14:paraId="4B1F85D9" w14:textId="77777777" w:rsidR="005B5BFB" w:rsidRPr="00A91FE7" w:rsidRDefault="005B5BFB" w:rsidP="005B5BF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5A54734" w14:textId="77777777" w:rsidR="005B5BFB" w:rsidRPr="00A91FE7" w:rsidRDefault="005B5BFB" w:rsidP="006D26A9">
      <w:pPr>
        <w:rPr>
          <w:rFonts w:asciiTheme="majorHAnsi" w:hAnsiTheme="majorHAnsi"/>
          <w:b/>
          <w:sz w:val="24"/>
          <w:szCs w:val="24"/>
        </w:rPr>
      </w:pPr>
    </w:p>
    <w:sectPr w:rsidR="005B5BFB" w:rsidRPr="00A91FE7" w:rsidSect="006D26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9"/>
    <w:rsid w:val="00172660"/>
    <w:rsid w:val="002A1BB2"/>
    <w:rsid w:val="004745F4"/>
    <w:rsid w:val="005B5BFB"/>
    <w:rsid w:val="006D26A9"/>
    <w:rsid w:val="006E656C"/>
    <w:rsid w:val="009B1ED3"/>
    <w:rsid w:val="00A91FE7"/>
    <w:rsid w:val="00DD09EF"/>
    <w:rsid w:val="00F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DC2F"/>
  <w15:docId w15:val="{7372C702-3F17-4E37-A05D-5DEE28C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C07F25F005F48ACFA3B5140F30EEC" ma:contentTypeVersion="13" ma:contentTypeDescription="Create a new document." ma:contentTypeScope="" ma:versionID="466d069b1eba0bff565a8ac3c8c5fab3">
  <xsd:schema xmlns:xsd="http://www.w3.org/2001/XMLSchema" xmlns:xs="http://www.w3.org/2001/XMLSchema" xmlns:p="http://schemas.microsoft.com/office/2006/metadata/properties" xmlns:ns3="685638d5-e0c9-4f1a-9220-528a0dd2e370" xmlns:ns4="fadf51b6-fb51-4a2d-914c-c16646b34caa" targetNamespace="http://schemas.microsoft.com/office/2006/metadata/properties" ma:root="true" ma:fieldsID="b94b307f5ad3f1b273313692b04499e2" ns3:_="" ns4:_="">
    <xsd:import namespace="685638d5-e0c9-4f1a-9220-528a0dd2e370"/>
    <xsd:import namespace="fadf51b6-fb51-4a2d-914c-c16646b3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638d5-e0c9-4f1a-9220-528a0dd2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51b6-fb51-4a2d-914c-c16646b3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389A9-1905-4132-B181-BE452702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638d5-e0c9-4f1a-9220-528a0dd2e370"/>
    <ds:schemaRef ds:uri="fadf51b6-fb51-4a2d-914c-c16646b3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47A5F-7B7F-4061-8707-255B01F35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9BB3B-0DF1-48A8-A5E9-5C75E24F763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638d5-e0c9-4f1a-9220-528a0dd2e370"/>
    <ds:schemaRef ds:uri="http://purl.org/dc/terms/"/>
    <ds:schemaRef ds:uri="fadf51b6-fb51-4a2d-914c-c16646b34c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Andrews</cp:lastModifiedBy>
  <cp:revision>2</cp:revision>
  <cp:lastPrinted>2021-03-05T19:35:00Z</cp:lastPrinted>
  <dcterms:created xsi:type="dcterms:W3CDTF">2021-03-05T19:36:00Z</dcterms:created>
  <dcterms:modified xsi:type="dcterms:W3CDTF">2021-03-05T19:36:00Z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0x0101005ABC07F25F005F48ACFA3B5140F30EEC</vt:lpwstr>
  </property>
</Properties>
</file>